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22" w:rsidRDefault="00BA2D22" w:rsidP="00BA2D22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BA2D22" w:rsidRDefault="00BA2D22" w:rsidP="00BA2D2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MİLLİ EĞİTİM BAKANLIĞI</w:t>
      </w:r>
    </w:p>
    <w:p w:rsidR="00BA2D22" w:rsidRDefault="00BA2D22" w:rsidP="00BA2D2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Öğretmen Yetiştirme ve Geliştirme Genel Müdürlüğü</w:t>
      </w:r>
    </w:p>
    <w:p w:rsidR="00BA2D22" w:rsidRDefault="00BA2D22" w:rsidP="00BA2D22">
      <w:pPr>
        <w:spacing w:after="0"/>
        <w:jc w:val="center"/>
      </w:pPr>
    </w:p>
    <w:p w:rsidR="00BA2D22" w:rsidRDefault="00BA2D22" w:rsidP="00BA2D2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Mesleki Gelişim Programı</w:t>
      </w:r>
    </w:p>
    <w:p w:rsidR="00BA2D22" w:rsidRDefault="00BA2D22" w:rsidP="00BA2D22">
      <w:pPr>
        <w:spacing w:after="0"/>
        <w:jc w:val="center"/>
      </w:pPr>
    </w:p>
    <w:p w:rsidR="00BA2D22" w:rsidRDefault="00BA2D22" w:rsidP="00BA2D22">
      <w:pPr>
        <w:numPr>
          <w:ilvl w:val="0"/>
          <w:numId w:val="1"/>
        </w:numPr>
        <w:spacing w:after="12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ETKİNLİĞİN ADI</w:t>
      </w:r>
    </w:p>
    <w:p w:rsidR="0045111C" w:rsidRDefault="00BA2D22" w:rsidP="004511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Aday Öğretmen Yetiştirme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Kültür ve Medeniyetimizde Eğitim Anlayışının </w:t>
      </w:r>
    </w:p>
    <w:p w:rsidR="00BA2D22" w:rsidRDefault="00BA2D22" w:rsidP="0045111C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Temelleri </w:t>
      </w:r>
      <w:r>
        <w:rPr>
          <w:rFonts w:ascii="Times New Roman" w:eastAsia="Times New Roman" w:hAnsi="Times New Roman" w:cs="Times New Roman"/>
          <w:sz w:val="24"/>
          <w:szCs w:val="24"/>
        </w:rPr>
        <w:t>Semineri</w:t>
      </w:r>
    </w:p>
    <w:p w:rsidR="00BA2D22" w:rsidRDefault="00BA2D22" w:rsidP="00BA2D22">
      <w:pPr>
        <w:ind w:left="783"/>
        <w:jc w:val="both"/>
      </w:pPr>
    </w:p>
    <w:p w:rsidR="00BA2D22" w:rsidRDefault="00BA2D22" w:rsidP="00BA2D22">
      <w:pPr>
        <w:numPr>
          <w:ilvl w:val="0"/>
          <w:numId w:val="1"/>
        </w:numPr>
        <w:spacing w:after="12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ETKİNLİĞİN AMAÇLARI</w:t>
      </w:r>
    </w:p>
    <w:p w:rsidR="00BA2D22" w:rsidRDefault="00BA2D22" w:rsidP="0045111C">
      <w:pPr>
        <w:pStyle w:val="Normal1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faaliyeti başarı ile tamamlayan her kursiyer;</w:t>
      </w:r>
    </w:p>
    <w:p w:rsidR="00BA2D22" w:rsidRDefault="00BA2D22" w:rsidP="00BA2D22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Kültür ve medeniyetimizin kaynaklarını bilir.</w:t>
      </w:r>
    </w:p>
    <w:p w:rsidR="00BA2D22" w:rsidRDefault="00BA2D22" w:rsidP="00BA2D22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Kültür ve medeniyetimizin özelliklerini açıklar.</w:t>
      </w:r>
    </w:p>
    <w:p w:rsidR="00BA2D22" w:rsidRDefault="00BA2D22" w:rsidP="00BA2D22">
      <w:pPr>
        <w:pStyle w:val="Normal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Medeniyetimizin tarihi serüveninin farkında olur. </w:t>
      </w:r>
    </w:p>
    <w:p w:rsidR="00BA2D22" w:rsidRDefault="00BA2D22" w:rsidP="00BA2D22">
      <w:pPr>
        <w:pStyle w:val="Normal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Medeniyetimizin bugününü ve geleceğini yorumlar.</w:t>
      </w:r>
    </w:p>
    <w:p w:rsidR="00BA2D22" w:rsidRPr="009C4809" w:rsidRDefault="00BA2D22" w:rsidP="00BA2D22">
      <w:pPr>
        <w:pStyle w:val="ListeParagraf"/>
        <w:numPr>
          <w:ilvl w:val="0"/>
          <w:numId w:val="2"/>
        </w:numPr>
        <w:spacing w:after="0" w:afterAutospacing="0"/>
        <w:contextualSpacing/>
        <w:rPr>
          <w:rFonts w:eastAsia="Calibri"/>
          <w:lang w:eastAsia="en-US"/>
        </w:rPr>
      </w:pPr>
      <w:r w:rsidRPr="009C4809">
        <w:rPr>
          <w:rFonts w:eastAsia="Calibri"/>
          <w:kern w:val="24"/>
          <w:lang w:eastAsia="en-US"/>
        </w:rPr>
        <w:t>Kültür ve medeniyetimizde eğitimle ilgili öne çıkan özgün düşünceleri ve anlayışları fark eder.</w:t>
      </w:r>
    </w:p>
    <w:p w:rsidR="00BA2D22" w:rsidRPr="009C4809" w:rsidRDefault="00BA2D22" w:rsidP="00BA2D22">
      <w:pPr>
        <w:pStyle w:val="ListeParagraf"/>
        <w:numPr>
          <w:ilvl w:val="0"/>
          <w:numId w:val="2"/>
        </w:numPr>
        <w:spacing w:after="0" w:afterAutospacing="0"/>
        <w:contextualSpacing/>
        <w:rPr>
          <w:rFonts w:eastAsia="Calibri"/>
          <w:lang w:eastAsia="en-US"/>
        </w:rPr>
      </w:pPr>
      <w:r w:rsidRPr="009C4809">
        <w:rPr>
          <w:rFonts w:eastAsia="Calibri"/>
          <w:kern w:val="24"/>
          <w:lang w:eastAsia="en-US"/>
        </w:rPr>
        <w:t>Eğitimin terbiye ve irfan boyutunu açıklar.</w:t>
      </w:r>
    </w:p>
    <w:p w:rsidR="00BA2D22" w:rsidRPr="009C4809" w:rsidRDefault="00BA2D22" w:rsidP="00BA2D22">
      <w:pPr>
        <w:pStyle w:val="ListeParagraf"/>
        <w:numPr>
          <w:ilvl w:val="0"/>
          <w:numId w:val="2"/>
        </w:numPr>
        <w:spacing w:after="0" w:afterAutospacing="0"/>
        <w:contextualSpacing/>
        <w:rPr>
          <w:rFonts w:eastAsia="Calibri"/>
          <w:lang w:eastAsia="en-US"/>
        </w:rPr>
      </w:pPr>
      <w:r>
        <w:t>Kültür ve medeniyetimizin özgünlüğünü ve diğerlerinden ayıran unsurlarını fark eder.</w:t>
      </w:r>
    </w:p>
    <w:p w:rsidR="00BA2D22" w:rsidRDefault="00BA2D22" w:rsidP="00BA2D22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Kültür ve medeniyetimizde iz bırakan öncüleri ve insanlığa katkılarını bilir.</w:t>
      </w:r>
    </w:p>
    <w:p w:rsidR="00BA2D22" w:rsidRDefault="00BA2D22" w:rsidP="00BA2D22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Kültür ve medeniyetimizde eğitim anlayışı ve bunun eğitime ve bilim kurumlarına yansımasını açıklar.</w:t>
      </w:r>
    </w:p>
    <w:p w:rsidR="00BA2D22" w:rsidRDefault="00E90399" w:rsidP="00BA2D22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Kültür ve medeniyetimizin şeh</w:t>
      </w:r>
      <w:r w:rsidR="00BA2D22">
        <w:rPr>
          <w:rFonts w:ascii="Times New Roman" w:hAnsi="Times New Roman" w:cs="Times New Roman"/>
          <w:color w:val="auto"/>
          <w:sz w:val="24"/>
          <w:szCs w:val="24"/>
        </w:rPr>
        <w:t>re, sanata ve mimariye yansımalarını örneklerle açıklar.</w:t>
      </w:r>
    </w:p>
    <w:p w:rsidR="00BA2D22" w:rsidRDefault="00BA2D22" w:rsidP="00BA2D22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Kültür ve medeniyetimizin düşünce, dil ve edebiyata yansımalarını örneklerle açıklar.</w:t>
      </w:r>
    </w:p>
    <w:p w:rsidR="00BA2D22" w:rsidRDefault="00BA2D22" w:rsidP="00BA2D22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Okul içi eğitim faaliyetlerinde ve sosyal- kültürel etkinliklerde öğrencilerde kültür ve medeniyet bilincinin oluşturulması için neler yapılacağını sıralar.</w:t>
      </w:r>
    </w:p>
    <w:p w:rsidR="00BA2D22" w:rsidRDefault="00E90399" w:rsidP="00BA2D22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Kadim</w:t>
      </w:r>
      <w:r w:rsidR="00BA2D22">
        <w:rPr>
          <w:rFonts w:ascii="Times New Roman" w:hAnsi="Times New Roman" w:cs="Times New Roman"/>
          <w:color w:val="auto"/>
          <w:sz w:val="24"/>
          <w:szCs w:val="24"/>
        </w:rPr>
        <w:t xml:space="preserve"> medeniyetimizde ideal insan ve toplum modelini açıklar.</w:t>
      </w:r>
    </w:p>
    <w:p w:rsidR="00BA2D22" w:rsidRDefault="00BA2D22" w:rsidP="00BA2D22">
      <w:pPr>
        <w:pStyle w:val="Normal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Okul dışı eğitim faaliyetlerinde ve sosyal- kültürel etkinliklerde öğrencilerde kültür ve medeniyet bilincinin oluşturulması için neler yapılacağını sıralar.</w:t>
      </w:r>
    </w:p>
    <w:p w:rsidR="00BA2D22" w:rsidRDefault="00BA2D22" w:rsidP="00BA2D22">
      <w:pPr>
        <w:spacing w:after="120"/>
        <w:ind w:left="7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D22" w:rsidRDefault="00BA2D22" w:rsidP="00BA2D22">
      <w:pPr>
        <w:spacing w:after="0"/>
        <w:jc w:val="both"/>
      </w:pPr>
    </w:p>
    <w:p w:rsidR="00BA2D22" w:rsidRDefault="00BA2D22" w:rsidP="0045111C">
      <w:pPr>
        <w:numPr>
          <w:ilvl w:val="0"/>
          <w:numId w:val="1"/>
        </w:numPr>
        <w:spacing w:after="0" w:line="36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ETKİNLİĞİN SÜRESİ</w:t>
      </w:r>
    </w:p>
    <w:p w:rsidR="00BA2D22" w:rsidRDefault="00BA2D22" w:rsidP="0045111C">
      <w:pPr>
        <w:spacing w:after="0" w:line="360" w:lineRule="auto"/>
        <w:ind w:left="42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Etkinliğin süresi </w:t>
      </w:r>
      <w:r w:rsidR="009C4809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ders saatidir.</w:t>
      </w:r>
    </w:p>
    <w:p w:rsidR="00BA2D22" w:rsidRDefault="00BA2D22" w:rsidP="00BA2D22">
      <w:pPr>
        <w:spacing w:after="0"/>
        <w:ind w:left="783"/>
        <w:jc w:val="both"/>
      </w:pPr>
    </w:p>
    <w:p w:rsidR="00BA2D22" w:rsidRDefault="00BA2D22" w:rsidP="00BA2D22">
      <w:pPr>
        <w:numPr>
          <w:ilvl w:val="0"/>
          <w:numId w:val="1"/>
        </w:numPr>
        <w:spacing w:after="12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ETKİNLİĞİN HEDEF KİTLESİ</w:t>
      </w:r>
    </w:p>
    <w:p w:rsidR="00BA2D22" w:rsidRDefault="00BA2D22" w:rsidP="00BA2D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Bakanlığımıza bağlı okul ve kurumlara yeni atanan aday öğretmenler</w:t>
      </w:r>
    </w:p>
    <w:p w:rsidR="00E37F71" w:rsidRDefault="00E37F71" w:rsidP="004123A3">
      <w:pPr>
        <w:spacing w:after="0"/>
        <w:ind w:firstLine="708"/>
      </w:pPr>
    </w:p>
    <w:p w:rsidR="00BA2D22" w:rsidRDefault="00BA2D22" w:rsidP="00BA2D22">
      <w:pPr>
        <w:spacing w:after="0"/>
        <w:jc w:val="both"/>
      </w:pPr>
    </w:p>
    <w:p w:rsidR="00BA2D22" w:rsidRDefault="00BA2D22" w:rsidP="00BA2D22">
      <w:pPr>
        <w:spacing w:after="0"/>
        <w:jc w:val="both"/>
      </w:pPr>
    </w:p>
    <w:p w:rsidR="00BA2D22" w:rsidRDefault="00BA2D22" w:rsidP="00BA2D22">
      <w:pPr>
        <w:numPr>
          <w:ilvl w:val="0"/>
          <w:numId w:val="1"/>
        </w:numPr>
        <w:spacing w:after="12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ETKİNLİĞİN UYGULANMASI İLE İLGİLİ AÇIKLAMAR</w:t>
      </w:r>
    </w:p>
    <w:p w:rsidR="00BA2D22" w:rsidRPr="0045111C" w:rsidRDefault="00BA2D22" w:rsidP="0045111C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11C">
        <w:rPr>
          <w:rFonts w:ascii="Times New Roman" w:hAnsi="Times New Roman" w:cs="Times New Roman"/>
          <w:color w:val="auto"/>
          <w:sz w:val="24"/>
          <w:szCs w:val="24"/>
        </w:rPr>
        <w:t xml:space="preserve">Bu etkinlik aday öğretmenlerin </w:t>
      </w:r>
      <w:r w:rsidR="00A01C48" w:rsidRPr="0045111C">
        <w:rPr>
          <w:rFonts w:ascii="Times New Roman" w:hAnsi="Times New Roman" w:cs="Times New Roman"/>
          <w:color w:val="auto"/>
          <w:sz w:val="24"/>
          <w:szCs w:val="24"/>
        </w:rPr>
        <w:t xml:space="preserve">Kültür ve Medeniyetimizde Eğitim Anlayışının Temelleri konusunda bilgi ve farkındalıklarını </w:t>
      </w:r>
      <w:r w:rsidRPr="0045111C">
        <w:rPr>
          <w:rFonts w:ascii="Times New Roman" w:hAnsi="Times New Roman" w:cs="Times New Roman"/>
          <w:color w:val="auto"/>
          <w:sz w:val="24"/>
          <w:szCs w:val="24"/>
        </w:rPr>
        <w:t>arttırmak amacıyla düzenlenmiştir.</w:t>
      </w:r>
    </w:p>
    <w:p w:rsidR="00BA2D22" w:rsidRPr="0045111C" w:rsidRDefault="00BA2D22" w:rsidP="0045111C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11C">
        <w:rPr>
          <w:rFonts w:ascii="Times New Roman" w:hAnsi="Times New Roman" w:cs="Times New Roman"/>
          <w:color w:val="auto"/>
          <w:sz w:val="24"/>
          <w:szCs w:val="24"/>
        </w:rPr>
        <w:t>Eğitim görevlileri olarak bu konularda donanımlı idareci, uzman ya da öğretmenler görevlendirilecektir.</w:t>
      </w:r>
    </w:p>
    <w:p w:rsidR="00BA2D22" w:rsidRPr="0045111C" w:rsidRDefault="00BA2D22" w:rsidP="0045111C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11C">
        <w:rPr>
          <w:rFonts w:ascii="Times New Roman" w:hAnsi="Times New Roman" w:cs="Times New Roman"/>
          <w:color w:val="auto"/>
          <w:sz w:val="24"/>
          <w:szCs w:val="24"/>
        </w:rPr>
        <w:t>Eğitim ortamı katılımcıların etkin iletişim kurabileceği biçimde düzenlenecektir.</w:t>
      </w:r>
    </w:p>
    <w:p w:rsidR="00BA2D22" w:rsidRPr="0045111C" w:rsidRDefault="00BA2D22" w:rsidP="0045111C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11C">
        <w:rPr>
          <w:rFonts w:ascii="Times New Roman" w:hAnsi="Times New Roman" w:cs="Times New Roman"/>
          <w:color w:val="auto"/>
          <w:sz w:val="24"/>
          <w:szCs w:val="24"/>
        </w:rPr>
        <w:t>Eğitim, internet bağlantılı bilgisayar ve projeksiyon cihazı ya da etkileşimli tahta olan eğitim ortamında gerçekleştirilecektir. Eğitim içerikleri uygun materyallerle desteklenecektir.</w:t>
      </w:r>
    </w:p>
    <w:p w:rsidR="00BA2D22" w:rsidRPr="00DC7F2A" w:rsidRDefault="00BA2D22" w:rsidP="0045111C">
      <w:pPr>
        <w:pStyle w:val="Normal1"/>
        <w:numPr>
          <w:ilvl w:val="0"/>
          <w:numId w:val="2"/>
        </w:numPr>
        <w:spacing w:after="0"/>
        <w:contextualSpacing/>
        <w:jc w:val="both"/>
        <w:rPr>
          <w:sz w:val="24"/>
          <w:szCs w:val="24"/>
        </w:rPr>
      </w:pPr>
      <w:r w:rsidRPr="0045111C">
        <w:rPr>
          <w:rFonts w:ascii="Times New Roman" w:hAnsi="Times New Roman" w:cs="Times New Roman"/>
          <w:color w:val="auto"/>
          <w:sz w:val="24"/>
          <w:szCs w:val="24"/>
        </w:rPr>
        <w:t>Katılımcı sayısı dikkate alınarak ortamda gerekli ışık ve ses düzeni sağlanacaktır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F2A" w:rsidRDefault="00DC7F2A" w:rsidP="00DC7F2A">
      <w:pPr>
        <w:spacing w:after="0"/>
        <w:ind w:left="720"/>
        <w:jc w:val="both"/>
        <w:rPr>
          <w:sz w:val="24"/>
          <w:szCs w:val="24"/>
        </w:rPr>
      </w:pPr>
    </w:p>
    <w:p w:rsidR="00BA2D22" w:rsidRDefault="00BA2D22" w:rsidP="00BA2D22">
      <w:pPr>
        <w:numPr>
          <w:ilvl w:val="0"/>
          <w:numId w:val="1"/>
        </w:numPr>
        <w:spacing w:after="0"/>
        <w:ind w:left="782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ETKİNLİĞİN İÇERİĞİ</w:t>
      </w:r>
    </w:p>
    <w:p w:rsidR="00BA2D22" w:rsidRDefault="00BA2D22" w:rsidP="00BA2D22">
      <w:pPr>
        <w:spacing w:after="0"/>
        <w:ind w:left="783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Konuların Dağılım Tablosu</w:t>
      </w:r>
    </w:p>
    <w:tbl>
      <w:tblPr>
        <w:tblW w:w="8910" w:type="dxa"/>
        <w:tblInd w:w="-121" w:type="dxa"/>
        <w:tblLayout w:type="fixed"/>
        <w:tblLook w:val="04A0"/>
      </w:tblPr>
      <w:tblGrid>
        <w:gridCol w:w="7515"/>
        <w:gridCol w:w="1395"/>
      </w:tblGrid>
      <w:tr w:rsidR="00BA2D22" w:rsidTr="00BA2D22">
        <w:trPr>
          <w:trHeight w:val="360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D22" w:rsidRDefault="00BA2D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Konular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22" w:rsidRDefault="00BA2D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 (Saat)</w:t>
            </w:r>
          </w:p>
          <w:p w:rsidR="00BA2D22" w:rsidRDefault="009C4809">
            <w:pPr>
              <w:spacing w:after="0"/>
              <w:jc w:val="center"/>
            </w:pPr>
            <w:r>
              <w:t>18</w:t>
            </w:r>
          </w:p>
        </w:tc>
      </w:tr>
      <w:tr w:rsidR="00BA2D22" w:rsidTr="00BA2D22">
        <w:trPr>
          <w:trHeight w:val="1123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A2D22" w:rsidRDefault="00BA2D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Kültür ve Medeniyet Bilgisi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Kültür ve medeniyet kavramları ve kuramsal yaklaşımlar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Kültür ve medeniyetimizin kaynakları</w:t>
            </w:r>
          </w:p>
          <w:p w:rsidR="00BA2D22" w:rsidRDefault="00BA2D22">
            <w:pPr>
              <w:spacing w:after="0" w:line="240" w:lineRule="auto"/>
              <w:ind w:left="144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2D22" w:rsidRDefault="009C4809">
            <w:pPr>
              <w:spacing w:after="0"/>
              <w:jc w:val="center"/>
            </w:pPr>
            <w:r>
              <w:t>2</w:t>
            </w:r>
          </w:p>
        </w:tc>
      </w:tr>
      <w:tr w:rsidR="00BA2D22" w:rsidTr="00BA2D22">
        <w:trPr>
          <w:trHeight w:val="500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D22" w:rsidRDefault="00BA2D22">
            <w:pPr>
              <w:spacing w:before="100" w:after="2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Kültür ve medeniyetimizin özellikleri ve özgünlüğü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Adalet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Barış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Hürriyet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İlim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Yerellik</w:t>
            </w:r>
          </w:p>
          <w:p w:rsidR="00BA2D22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Evrensellik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22" w:rsidRDefault="009C4809" w:rsidP="009C4809">
            <w:pPr>
              <w:spacing w:after="0"/>
              <w:jc w:val="center"/>
            </w:pPr>
            <w:r>
              <w:t>1</w:t>
            </w:r>
          </w:p>
        </w:tc>
      </w:tr>
      <w:tr w:rsidR="00BA2D22" w:rsidTr="00BA2D22">
        <w:trPr>
          <w:trHeight w:val="1764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2D22" w:rsidRDefault="00BA2D22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Medeniyetimizin </w:t>
            </w:r>
            <w:r w:rsidR="009C480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nalizi (dünü, bugünü ve geleceği)</w:t>
            </w:r>
          </w:p>
          <w:p w:rsidR="009C4809" w:rsidRDefault="009C4809">
            <w:pPr>
              <w:spacing w:before="100" w:after="2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(Asya’nın Kandilleri ve Batıya Doğru Akan Nehir belgesellerinden ilgili bölümler izlenecektir)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Medeniyetlerin tarihi serüveni ve birbiriyle etkileşimi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Medeniyet krizi ve günümüze yansımaları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Medeniyetimizde değişim ve süreklilik</w:t>
            </w:r>
          </w:p>
          <w:p w:rsidR="00BA2D22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Nasıl bir gelecek öngörüyoruz?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D22" w:rsidRDefault="009C4809">
            <w:pPr>
              <w:spacing w:after="0"/>
              <w:jc w:val="center"/>
            </w:pPr>
            <w:r>
              <w:t>5</w:t>
            </w:r>
          </w:p>
        </w:tc>
      </w:tr>
      <w:tr w:rsidR="00BA2D22" w:rsidTr="00BA2D22">
        <w:trPr>
          <w:trHeight w:val="218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22" w:rsidRDefault="00BA2D22">
            <w:pPr>
              <w:spacing w:before="100" w:after="2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Kültür ve Medeniyetimizden Eğitime Yansımalar </w:t>
            </w:r>
          </w:p>
          <w:p w:rsidR="00BA2D22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Eğitimin terbiye ve irfan boyutu</w:t>
            </w:r>
          </w:p>
          <w:p w:rsidR="00BA2D22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Medeniyet öncülerimizden eğitimde örnek davranışlar</w:t>
            </w:r>
          </w:p>
          <w:p w:rsidR="00BA2D22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Geçmişten günümüze eğitimle ilgili özgün düşünceler ve tespitler</w:t>
            </w:r>
          </w:p>
          <w:p w:rsidR="00BA2D22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Geçmişten günümüze eğitim ve bilim kurumlarımız</w:t>
            </w:r>
          </w:p>
          <w:p w:rsidR="00BA2D22" w:rsidRDefault="00BA2D22">
            <w:pPr>
              <w:spacing w:after="100" w:line="240" w:lineRule="auto"/>
              <w:ind w:left="720"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22" w:rsidRDefault="009C4809">
            <w:pPr>
              <w:spacing w:after="0"/>
              <w:jc w:val="center"/>
            </w:pPr>
            <w:r>
              <w:t>2</w:t>
            </w:r>
          </w:p>
          <w:p w:rsidR="00BA2D22" w:rsidRDefault="00BA2D22">
            <w:pPr>
              <w:spacing w:after="0"/>
              <w:jc w:val="center"/>
            </w:pPr>
          </w:p>
          <w:p w:rsidR="00BA2D22" w:rsidRDefault="00BA2D22">
            <w:pPr>
              <w:spacing w:after="0"/>
              <w:jc w:val="center"/>
            </w:pPr>
          </w:p>
        </w:tc>
      </w:tr>
      <w:tr w:rsidR="00BA2D22" w:rsidTr="00BA2D22">
        <w:trPr>
          <w:trHeight w:val="2840"/>
        </w:trPr>
        <w:tc>
          <w:tcPr>
            <w:tcW w:w="751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BA2D22" w:rsidRDefault="00BA2D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Millî Kültür ve Medeniyet Bilinci</w:t>
            </w:r>
          </w:p>
          <w:p w:rsidR="00BA2D22" w:rsidRPr="0045111C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Kültür ve medeniyetimizin insana ve sosyal hayata yansımaları (Güven, kardeşlik, hoşgörü, yardımlaşma ve dayanışma, hakkaniyet, </w:t>
            </w:r>
            <w:r w:rsidR="00E903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diğerkâmlık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infak, vakıf anlayışı vs.)</w:t>
            </w:r>
          </w:p>
          <w:p w:rsidR="00BA2D22" w:rsidRPr="0045111C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Kültür ve medeniyetimizde estetik ve sanat (şehir ve mimari, dil ve edebiyat, müzik, ticaret ve zanaat vb. )</w:t>
            </w:r>
          </w:p>
          <w:p w:rsidR="00BA2D22" w:rsidRDefault="00E90399" w:rsidP="00A01C48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Kadim</w:t>
            </w:r>
            <w:r w:rsidR="00BA2D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medeniyetimizde ideal insan ve ideal toplum modeli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2D22" w:rsidRDefault="009C4809">
            <w:pPr>
              <w:spacing w:after="0"/>
              <w:jc w:val="center"/>
            </w:pPr>
            <w:r>
              <w:t>2</w:t>
            </w:r>
          </w:p>
        </w:tc>
      </w:tr>
      <w:tr w:rsidR="00BA2D22" w:rsidTr="00BA2D22">
        <w:trPr>
          <w:trHeight w:val="3099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A2D22" w:rsidRDefault="00BA2D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Kültür ve Medeniyetimizin Tanıtımına Yönelik </w:t>
            </w:r>
            <w:r w:rsidR="009C4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Danışman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Öğretmenlerin Rehberliğinde Yapılacak Etkinlikler</w:t>
            </w:r>
          </w:p>
          <w:p w:rsidR="009C4809" w:rsidRPr="0045111C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Okul içi eğitim faaliyetleri ve sosyal-kültürel etkinlikler </w:t>
            </w:r>
          </w:p>
          <w:p w:rsidR="00BA2D22" w:rsidRPr="0045111C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(Tematik okumalar, Görsel materyaller hazırlanması, </w:t>
            </w:r>
            <w:r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Belgeseller: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(Batıya </w:t>
            </w:r>
            <w:r w:rsidR="00205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oğru </w:t>
            </w:r>
            <w:r w:rsidR="00205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kan </w:t>
            </w:r>
            <w:r w:rsidR="00205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ehir, </w:t>
            </w:r>
            <w:r w:rsidR="00205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Asya’nın Kandilleri, B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ilim </w:t>
            </w:r>
            <w:r w:rsidR="00205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ncüleri 1001 </w:t>
            </w:r>
            <w:r w:rsidR="00205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cat, </w:t>
            </w:r>
            <w:r w:rsidR="00205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ünyaya </w:t>
            </w:r>
            <w:r w:rsidR="00205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oğan </w:t>
            </w:r>
            <w:r w:rsidR="00205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üneş), tiyatro, münazara, öğrenci panelleri, vb.)</w:t>
            </w:r>
          </w:p>
          <w:p w:rsidR="00BA2D22" w:rsidRPr="0045111C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Okul dışı eğitim faaliyetleri ve sosyal kültürel etkinlikler (</w:t>
            </w:r>
            <w:r w:rsidR="008230E2"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Rehber ve eğiticiler eşliğinde konu ile ilgili m</w:t>
            </w:r>
            <w:r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üze, tarihi </w:t>
            </w:r>
            <w:r w:rsidR="00E90399"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mekân</w:t>
            </w:r>
            <w:r w:rsidR="008230E2"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ziyaret ve incelemeleri </w:t>
            </w:r>
            <w:r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vb.) </w:t>
            </w:r>
          </w:p>
          <w:p w:rsidR="00BA2D22" w:rsidRDefault="00BA2D22">
            <w:pPr>
              <w:spacing w:after="0"/>
              <w:ind w:left="72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2D22" w:rsidRDefault="00593D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D22" w:rsidTr="00BA2D22">
        <w:trPr>
          <w:trHeight w:val="440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D22" w:rsidRDefault="00BA2D22">
            <w:pPr>
              <w:spacing w:after="0"/>
              <w:ind w:right="8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22" w:rsidRDefault="009C4809">
            <w:pPr>
              <w:spacing w:after="0"/>
              <w:jc w:val="center"/>
            </w:pPr>
            <w:r>
              <w:t>18</w:t>
            </w:r>
          </w:p>
        </w:tc>
      </w:tr>
    </w:tbl>
    <w:p w:rsidR="00BA2D22" w:rsidRDefault="00BA2D22" w:rsidP="00BA2D22">
      <w:pPr>
        <w:spacing w:after="0"/>
        <w:jc w:val="both"/>
      </w:pPr>
    </w:p>
    <w:p w:rsidR="00BA2D22" w:rsidRPr="00CB783B" w:rsidRDefault="00BA2D22" w:rsidP="00CB783B">
      <w:pPr>
        <w:numPr>
          <w:ilvl w:val="0"/>
          <w:numId w:val="1"/>
        </w:numPr>
        <w:spacing w:after="0" w:line="36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ÖĞRETİM YÖNTEM-TEKNİK VE STRATEJİLERİ</w:t>
      </w:r>
    </w:p>
    <w:p w:rsidR="00BA2D22" w:rsidRDefault="00BA2D22" w:rsidP="00CB783B">
      <w:pPr>
        <w:spacing w:after="0"/>
        <w:ind w:left="782"/>
        <w:contextualSpacing/>
        <w:jc w:val="both"/>
      </w:pPr>
      <w:r w:rsidRPr="00CB783B">
        <w:rPr>
          <w:rFonts w:ascii="Times New Roman" w:eastAsia="Times New Roman" w:hAnsi="Times New Roman" w:cs="Times New Roman"/>
          <w:sz w:val="24"/>
          <w:szCs w:val="24"/>
        </w:rPr>
        <w:t xml:space="preserve">Programın hedeflerine ulaşmak için; aktif öğrenme yöntem ve teknikleri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kullanılacaktır. </w:t>
      </w:r>
    </w:p>
    <w:p w:rsidR="00BA2D22" w:rsidRDefault="00BA2D22" w:rsidP="00BA2D22">
      <w:pPr>
        <w:spacing w:after="0"/>
        <w:ind w:left="783"/>
        <w:jc w:val="both"/>
      </w:pPr>
    </w:p>
    <w:p w:rsidR="00BA2D22" w:rsidRPr="00CB783B" w:rsidRDefault="00BA2D22" w:rsidP="00CB783B">
      <w:pPr>
        <w:numPr>
          <w:ilvl w:val="0"/>
          <w:numId w:val="1"/>
        </w:numPr>
        <w:spacing w:after="0" w:line="36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ÖLÇME VE DEĞERLENDİRME</w:t>
      </w:r>
    </w:p>
    <w:p w:rsidR="00BA2D22" w:rsidRPr="00CB783B" w:rsidRDefault="00BA2D22" w:rsidP="00CB783B">
      <w:pPr>
        <w:spacing w:after="0" w:line="360" w:lineRule="auto"/>
        <w:ind w:left="7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83B">
        <w:rPr>
          <w:rFonts w:ascii="Times New Roman" w:eastAsia="Times New Roman" w:hAnsi="Times New Roman" w:cs="Times New Roman"/>
          <w:sz w:val="24"/>
          <w:szCs w:val="24"/>
        </w:rPr>
        <w:t xml:space="preserve">Seminer sonunda katılımcılar tarafından yapılacak değerlendirmede, eğitim merkezi, eğiticiler, etkinliğin programı, uygulanan yöntemler ile ilgili görüşler alınacaktır. </w:t>
      </w:r>
    </w:p>
    <w:p w:rsidR="00BC0313" w:rsidRDefault="00BC0313">
      <w:pPr>
        <w:rPr>
          <w:color w:val="FF0000"/>
        </w:rPr>
      </w:pPr>
    </w:p>
    <w:p w:rsidR="00BC0313" w:rsidRDefault="00BC0313" w:rsidP="00BC0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C0313" w:rsidRPr="0054799B" w:rsidRDefault="00BC0313" w:rsidP="00BC0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79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Ek-1:</w:t>
      </w:r>
    </w:p>
    <w:p w:rsidR="00BC0313" w:rsidRDefault="00BC0313" w:rsidP="00BC03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799B">
        <w:rPr>
          <w:rFonts w:ascii="Times New Roman" w:eastAsia="Times New Roman" w:hAnsi="Times New Roman" w:cs="Times New Roman"/>
          <w:b/>
          <w:bCs/>
          <w:sz w:val="24"/>
          <w:szCs w:val="24"/>
        </w:rPr>
        <w:t>YARARLANILABİLECEK KAYNAKLAR</w:t>
      </w:r>
    </w:p>
    <w:p w:rsidR="00BC0313" w:rsidRDefault="00BC0313" w:rsidP="00BC0313">
      <w:pPr>
        <w:spacing w:after="0"/>
      </w:pP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Kitaplar</w:t>
      </w:r>
    </w:p>
    <w:p w:rsidR="00BC0313" w:rsidRDefault="00BC0313" w:rsidP="00BC0313">
      <w:pPr>
        <w:spacing w:after="0"/>
      </w:pP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AL HASSANİ, Salim T. S. (ed.), Dünyamızda İslam Mirası, çev. Salih Tahir, 2010.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CAN, Yılmaz, GÜN, Recep, İslam Sanatına Giriş, DEM Yay., İstanbul, 2009.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CAN, Yılmaz, İslam Şehrinin Fiziki Yapısı, TDV Yay., Ankara, 2014.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CANSEVER, Turgut, Osmanlı Şehri,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Timaş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Yay., İstanbul 2010.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DANİŞMEND, İsmail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Hâmi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Batı Kaynaklarına Göre İslam Medeniyeti, İstanbul 1989.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EL-FARUKİ, İsmail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EL-FARUKI,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Lamia, İslam Kültür Atlası,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İnkılab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Yay., İstanbul 1999.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EN-NEDVİ,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Ebu’l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Ali, Dünya Kültür ve Medeniyetine İslam’ın Etkileri, Mahya Yay., İstanbul 2015.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FARUKİ, İsmail, İslam, Risale Yay., İstanbul 1987.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FAZLIOĞLU, İhsan, Akıllı Türk Makul Tarih,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Papersense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Yay., İstanbul 2014.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GÖKALP, Ziya, Hars ve Medeniyet, Ankara, Diyarbakır’ı Tanıtma ve Turizm Derneği Yay.,1972.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GÖKER, Lütfi, Bilim ve Teknolojinin Gelişimi ile Türk-İslâm Bilginlerinin Yeri, İstanbul 1996.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GÜNGÖR, Erol, İslâm’ın Bugünkü Meseleleri,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Ötüken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Yay., İstanbul 1989.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GÜNGÖR, Erol, Kültür Değişmesi ve Milliyetçilik, İstanbul,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Ötüken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Yay.,1986.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İBN HALDUN, Mukaddime,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Kadiri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M.E.B. Yay., İstanbul 1989.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KALIN, İbrahim, İslam ve Batı, İSAM Yay., İstanbul 2015.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KAZICI, Ziya, İslam Kültür ve Medeniyeti, Kayıhan Yay., İstanbul 1996.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KAZICI, Ziya, İslam Medeniyeti ve Müesseseleri Tarihi,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İfav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Yay., İstanbul 2010.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KOÇ, Turan, İslam Estetiği,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İSAM Yay., İstanbul 2014.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KOMİSYON, Anadolu’da İslâm Kültür ve Medeniyeti, Ankara 2011.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KOMİSYON, İslam Tarihi ve Medeniyeti I-II, Eskişehir 2013.</w:t>
      </w:r>
    </w:p>
    <w:p w:rsidR="00BC0313" w:rsidRDefault="00BC0313" w:rsidP="00BC0313">
      <w:pPr>
        <w:spacing w:after="0"/>
      </w:pPr>
      <w:bookmarkStart w:id="1" w:name="h.jh2j6aeuv97u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LARÎ,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SayıdMujtabaRukniMusawı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Batı Medeniyeti ve İslam, (çev. Nedim Taner), İstanbul 1991.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MEB, İslam Kültür ve Medeniyeti Ders Materyali, 2015 </w:t>
      </w:r>
      <w:r>
        <w:rPr>
          <w:rFonts w:ascii="Times New Roman" w:eastAsia="Times New Roman" w:hAnsi="Times New Roman" w:cs="Times New Roman"/>
          <w:sz w:val="18"/>
          <w:szCs w:val="18"/>
        </w:rPr>
        <w:t>(http://www.meb.gov.tr/Ders_Kitaplari/2015/OrtaOgretim/Devlet/islam_kultur_ve_medeniyeti.zip)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MERİÇ, Cemil, Kültürden İrfana, İstanbul, İnsan Yay., İstanbul 1986.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MERİÇ, Cemil,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Umrandan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Uygarlığa, İletişim Yay., İstanbul 1996.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ÖZAKPINAR, Yılmaz, Bir Medeniyet Teorisi,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Ötüken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Yay., İstanbul 1999.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ÖZAKPINAR, Yılmaz, İslam Medeniyeti ve Türk Kültürü,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Ötüken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Yay., İstanbul 1999.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SARIÇAM, İbrahim, ERŞAHİN, Seyfettin, İslam Medeniyet Tarihi, TDV Yay., Ankara 2014.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SEZGİN, Fuat, Bilim Tarihi Sohbetleri,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söyl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Sefer Turan, İstanbul 2011.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SEZGİN, Fuat, İslam Bilim ve Teknoloji Tarihi Müzesi (Toplu bir bakış), İstanbul 2010.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SEZGİN, Fuat, İstanbul İslam Bilim ve Teknoloji Tarihi Müzesi, İstanbul 2010.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ŞENTÜRK, Recep, Açık Medeniyet,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Timaş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Yay., İstanbul 2010.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TOPÇU, Nurettin, Kültür ve Medeniyet, Hareket Yay., İstanbul 1970.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TOPÇU, Nurettin, Yarınki Türkiye, Yağmur Yay., İstanbul 1961.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VAHİDÜDDİN HAN, Bilim ve Uygarlık Açısından İslam, çev. Bekir Karlığa, İstanbul 1989.</w:t>
      </w:r>
    </w:p>
    <w:p w:rsidR="00BC0313" w:rsidRDefault="00BC0313" w:rsidP="00BC0313">
      <w:pPr>
        <w:spacing w:after="0"/>
      </w:pP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Makaleler</w:t>
      </w:r>
    </w:p>
    <w:p w:rsidR="00BC0313" w:rsidRDefault="00BC0313" w:rsidP="00BC0313">
      <w:pPr>
        <w:spacing w:after="0"/>
      </w:pP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AÇIKGENÇ, Alparslan, “Bilgi Medeniyet ve İslam,” Köprü Derg</w:t>
      </w:r>
      <w:r w:rsidR="0006310E">
        <w:rPr>
          <w:rFonts w:ascii="Times New Roman" w:eastAsia="Times New Roman" w:hAnsi="Times New Roman" w:cs="Times New Roman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z w:val="24"/>
          <w:szCs w:val="24"/>
        </w:rPr>
        <w:t>., sayı 69, Kış 2000.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DAVUTOĞLU, Ahmet, “İslam Dünyasının Siyasi Dönüşümü: Dönemlendirme ve Projeksiyon,” Divan Derg</w:t>
      </w:r>
      <w:r w:rsidR="0006310E">
        <w:rPr>
          <w:rFonts w:ascii="Times New Roman" w:eastAsia="Times New Roman" w:hAnsi="Times New Roman" w:cs="Times New Roman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z w:val="24"/>
          <w:szCs w:val="24"/>
        </w:rPr>
        <w:t>, 2002/1.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DAVUTOĞLU, Ahmet, “Medeniyetlerin Ben İdraki,” Divan Derg</w:t>
      </w:r>
      <w:r w:rsidR="0006310E">
        <w:rPr>
          <w:rFonts w:ascii="Times New Roman" w:eastAsia="Times New Roman" w:hAnsi="Times New Roman" w:cs="Times New Roman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z w:val="24"/>
          <w:szCs w:val="24"/>
        </w:rPr>
        <w:t>, Yıl 2, sayı 3, 1997/1.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ERDOĞAN, Erol, “Yeni Bir Medeniyet Mümkün Mü? Medeniyet Tasavvuru,” Medeniyet Der., yıl 1, Ekim 2014.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EVCİ, Necmettin, “Şehirlerden Medeniyete,” Ay Vakti Dergisi, Sayı 82-83-84.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GENCER, Bedri, “Modern Medeniyet Tasavvuruna Giriş,” İstanbul Medeniyet Üniversitesi, Medeniyet Araştırmaları Dergisi, I, Sayı 1.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ŞENTÜRK, Recep, “İdeal Şehir Üzerine Düşünceler,” Şehir ve Düşünce, sayı 1, İstanbul 2013.</w:t>
      </w:r>
    </w:p>
    <w:p w:rsidR="00BC0313" w:rsidRDefault="00BC0313" w:rsidP="00BC0313">
      <w:bookmarkStart w:id="2" w:name="h.gjdgxs" w:colFirst="0" w:colLast="0"/>
      <w:bookmarkEnd w:id="2"/>
    </w:p>
    <w:p w:rsidR="00BC0313" w:rsidRPr="008230E2" w:rsidRDefault="00BC0313">
      <w:pPr>
        <w:rPr>
          <w:color w:val="FF0000"/>
        </w:rPr>
      </w:pPr>
    </w:p>
    <w:sectPr w:rsidR="00BC0313" w:rsidRPr="008230E2" w:rsidSect="00E8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742"/>
    <w:multiLevelType w:val="hybridMultilevel"/>
    <w:tmpl w:val="EB7ED36E"/>
    <w:lvl w:ilvl="0" w:tplc="95B827CA">
      <w:start w:val="1"/>
      <w:numFmt w:val="bullet"/>
      <w:lvlText w:val=""/>
      <w:lvlJc w:val="left"/>
      <w:pPr>
        <w:ind w:left="1077" w:hanging="34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F0180"/>
    <w:multiLevelType w:val="multilevel"/>
    <w:tmpl w:val="7C4E528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206F0430"/>
    <w:multiLevelType w:val="multilevel"/>
    <w:tmpl w:val="54B2CC3A"/>
    <w:lvl w:ilvl="0">
      <w:start w:val="1"/>
      <w:numFmt w:val="decimal"/>
      <w:lvlText w:val="%1."/>
      <w:lvlJc w:val="left"/>
      <w:pPr>
        <w:ind w:left="680" w:firstLine="964"/>
      </w:pPr>
      <w:rPr>
        <w:rFonts w:hint="default"/>
        <w:b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41630D8"/>
    <w:multiLevelType w:val="multilevel"/>
    <w:tmpl w:val="23EEABC2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360" w:firstLine="360"/>
      </w:pPr>
    </w:lvl>
    <w:lvl w:ilvl="2">
      <w:start w:val="1"/>
      <w:numFmt w:val="bullet"/>
      <w:lvlText w:val="●"/>
      <w:lvlJc w:val="left"/>
      <w:pPr>
        <w:ind w:left="1069" w:firstLine="1778"/>
      </w:pPr>
      <w:rPr>
        <w:rFonts w:ascii="Arial" w:eastAsia="Arial" w:hAnsi="Arial" w:cs="Arial"/>
        <w:b w:val="0"/>
      </w:rPr>
    </w:lvl>
    <w:lvl w:ilvl="3">
      <w:start w:val="1"/>
      <w:numFmt w:val="lowerLetter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Letter"/>
      <w:lvlText w:val="%6."/>
      <w:lvlJc w:val="left"/>
      <w:pPr>
        <w:ind w:left="4320" w:firstLine="8280"/>
      </w:pPr>
    </w:lvl>
    <w:lvl w:ilvl="6">
      <w:start w:val="1"/>
      <w:numFmt w:val="lowerLetter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Letter"/>
      <w:lvlText w:val="%9."/>
      <w:lvlJc w:val="left"/>
      <w:pPr>
        <w:ind w:left="6480" w:firstLine="12600"/>
      </w:pPr>
    </w:lvl>
  </w:abstractNum>
  <w:abstractNum w:abstractNumId="4">
    <w:nsid w:val="5D234B38"/>
    <w:multiLevelType w:val="multilevel"/>
    <w:tmpl w:val="B6E2B0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88C1082"/>
    <w:multiLevelType w:val="multilevel"/>
    <w:tmpl w:val="DEE0EAC6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360" w:firstLine="360"/>
      </w:pPr>
    </w:lvl>
    <w:lvl w:ilvl="2">
      <w:start w:val="1"/>
      <w:numFmt w:val="bullet"/>
      <w:lvlText w:val="●"/>
      <w:lvlJc w:val="left"/>
      <w:pPr>
        <w:ind w:left="1069" w:firstLine="1778"/>
      </w:pPr>
      <w:rPr>
        <w:rFonts w:ascii="Arial" w:eastAsia="Arial" w:hAnsi="Arial" w:cs="Arial"/>
        <w:b w:val="0"/>
      </w:rPr>
    </w:lvl>
    <w:lvl w:ilvl="3">
      <w:start w:val="1"/>
      <w:numFmt w:val="lowerLetter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Letter"/>
      <w:lvlText w:val="%6."/>
      <w:lvlJc w:val="left"/>
      <w:pPr>
        <w:ind w:left="4320" w:firstLine="8280"/>
      </w:pPr>
    </w:lvl>
    <w:lvl w:ilvl="6">
      <w:start w:val="1"/>
      <w:numFmt w:val="lowerLetter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Letter"/>
      <w:lvlText w:val="%9."/>
      <w:lvlJc w:val="left"/>
      <w:pPr>
        <w:ind w:left="6480" w:firstLine="126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D22"/>
    <w:rsid w:val="0006310E"/>
    <w:rsid w:val="001730CB"/>
    <w:rsid w:val="0020535B"/>
    <w:rsid w:val="002E39EA"/>
    <w:rsid w:val="004123A3"/>
    <w:rsid w:val="0045111C"/>
    <w:rsid w:val="00466FEC"/>
    <w:rsid w:val="00481E1F"/>
    <w:rsid w:val="004B1015"/>
    <w:rsid w:val="00593DE6"/>
    <w:rsid w:val="008230E2"/>
    <w:rsid w:val="008B3BFE"/>
    <w:rsid w:val="009B7978"/>
    <w:rsid w:val="009C4809"/>
    <w:rsid w:val="00A01C48"/>
    <w:rsid w:val="00AB46FE"/>
    <w:rsid w:val="00BA2D22"/>
    <w:rsid w:val="00BC0313"/>
    <w:rsid w:val="00CB783B"/>
    <w:rsid w:val="00DC7F2A"/>
    <w:rsid w:val="00E37F71"/>
    <w:rsid w:val="00E8417C"/>
    <w:rsid w:val="00E90399"/>
    <w:rsid w:val="00FF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22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BA2D22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BA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srkn</cp:lastModifiedBy>
  <cp:revision>2</cp:revision>
  <dcterms:created xsi:type="dcterms:W3CDTF">2016-11-10T06:49:00Z</dcterms:created>
  <dcterms:modified xsi:type="dcterms:W3CDTF">2016-11-10T06:49:00Z</dcterms:modified>
</cp:coreProperties>
</file>