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6D" w:rsidRPr="00E3274B" w:rsidRDefault="00E52D6D" w:rsidP="00E52D6D">
      <w:pPr>
        <w:spacing w:line="276" w:lineRule="auto"/>
        <w:jc w:val="center"/>
        <w:rPr>
          <w:sz w:val="24"/>
          <w:szCs w:val="24"/>
        </w:rPr>
      </w:pPr>
      <w:r w:rsidRPr="00E3274B">
        <w:rPr>
          <w:b/>
          <w:sz w:val="24"/>
          <w:szCs w:val="24"/>
        </w:rPr>
        <w:t>T.C.</w:t>
      </w:r>
    </w:p>
    <w:p w:rsidR="00E52D6D" w:rsidRPr="00E3274B" w:rsidRDefault="00E52D6D" w:rsidP="00E52D6D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74B">
        <w:rPr>
          <w:rFonts w:ascii="Times New Roman" w:eastAsia="Times New Roman" w:hAnsi="Times New Roman" w:cs="Times New Roman"/>
          <w:sz w:val="24"/>
          <w:szCs w:val="24"/>
        </w:rPr>
        <w:t>MİLLÎ EĞİTİM BAKANLIĞI</w:t>
      </w:r>
    </w:p>
    <w:p w:rsidR="00E52D6D" w:rsidRPr="00E3274B" w:rsidRDefault="00E52D6D" w:rsidP="00E52D6D">
      <w:pPr>
        <w:spacing w:line="276" w:lineRule="auto"/>
        <w:jc w:val="center"/>
        <w:rPr>
          <w:sz w:val="24"/>
          <w:szCs w:val="24"/>
        </w:rPr>
      </w:pPr>
      <w:r w:rsidRPr="00E3274B">
        <w:rPr>
          <w:b/>
          <w:sz w:val="24"/>
          <w:szCs w:val="24"/>
        </w:rPr>
        <w:t xml:space="preserve"> Öğretmen Yetiştirme ve Geliştirme Genel Müdürlüğü</w:t>
      </w: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E52D6D" w:rsidRPr="00E3274B" w:rsidRDefault="00E52D6D" w:rsidP="00E52D6D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ETKİNLİĞİN ADI</w:t>
      </w:r>
    </w:p>
    <w:p w:rsidR="00E52D6D" w:rsidRPr="00E3274B" w:rsidRDefault="00E52D6D" w:rsidP="00E52D6D">
      <w:pPr>
        <w:spacing w:before="280" w:after="280" w:line="276" w:lineRule="auto"/>
        <w:ind w:left="720"/>
        <w:rPr>
          <w:sz w:val="24"/>
          <w:szCs w:val="24"/>
        </w:rPr>
      </w:pPr>
      <w:r w:rsidRPr="00E3274B">
        <w:rPr>
          <w:color w:val="222222"/>
          <w:sz w:val="24"/>
          <w:szCs w:val="24"/>
        </w:rPr>
        <w:t>Ad</w:t>
      </w:r>
      <w:bookmarkStart w:id="0" w:name="_GoBack"/>
      <w:bookmarkEnd w:id="0"/>
      <w:r w:rsidRPr="00E3274B">
        <w:rPr>
          <w:color w:val="222222"/>
          <w:sz w:val="24"/>
          <w:szCs w:val="24"/>
        </w:rPr>
        <w:t>ay Öğretmen Yetiştirme</w:t>
      </w:r>
      <w:r w:rsidRPr="00E3274B">
        <w:rPr>
          <w:b/>
          <w:color w:val="222222"/>
          <w:sz w:val="24"/>
          <w:szCs w:val="24"/>
        </w:rPr>
        <w:t xml:space="preserve"> İnsani Değerlerimiz ve Öğretmenlik Meslek Etiği </w:t>
      </w:r>
      <w:r w:rsidRPr="00E3274B">
        <w:rPr>
          <w:color w:val="222222"/>
          <w:sz w:val="24"/>
          <w:szCs w:val="24"/>
        </w:rPr>
        <w:t>Semineri</w:t>
      </w:r>
    </w:p>
    <w:p w:rsidR="00E52D6D" w:rsidRPr="00E3274B" w:rsidRDefault="00E52D6D" w:rsidP="00A56F1F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ETKİNLİĞİN AMAÇLARI</w:t>
      </w:r>
    </w:p>
    <w:p w:rsidR="00E52D6D" w:rsidRDefault="00E52D6D" w:rsidP="00A56F1F">
      <w:pPr>
        <w:spacing w:line="360" w:lineRule="auto"/>
        <w:jc w:val="both"/>
        <w:rPr>
          <w:sz w:val="24"/>
          <w:szCs w:val="24"/>
        </w:rPr>
      </w:pPr>
      <w:r w:rsidRPr="00E3274B">
        <w:rPr>
          <w:sz w:val="24"/>
          <w:szCs w:val="24"/>
        </w:rPr>
        <w:t xml:space="preserve">            Bu faaliyeti başarı ile tamamlayan her kursiyer;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Varlık, hayat, bilgi, insan ve değer ilişkisini eğit</w:t>
      </w:r>
      <w:r w:rsidR="00A56F1F">
        <w:rPr>
          <w:sz w:val="24"/>
          <w:szCs w:val="24"/>
        </w:rPr>
        <w:t xml:space="preserve">im açısından bütünsellik boyutu </w:t>
      </w:r>
      <w:r w:rsidRPr="00E3274B">
        <w:rPr>
          <w:sz w:val="24"/>
          <w:szCs w:val="24"/>
        </w:rPr>
        <w:t>ile açıklar.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Eğitimde duygu, düşünce ve davranış uyumunun önemini fark eder.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Millî, evrensel, ahlaki ve kültürel değerleri açıklar.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Değerlerin insan eğitimindeki etkisini ve kazanımlarını bilir.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Öğretmenlik mesleğinin etik ilkelerini bilir.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Öğretmenlik mesleği ile bağdaşmayan davranışları örneklendirir.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Eğitimde sevgi, şefkat ve merhamet temelli yaklaşımı kavrar.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Temel değerlerin bireysel ve toplumsal kazanımlarını fark eder.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 xml:space="preserve">Temel ahlâkî ve </w:t>
      </w:r>
      <w:proofErr w:type="spellStart"/>
      <w:r w:rsidRPr="00E3274B">
        <w:rPr>
          <w:sz w:val="24"/>
          <w:szCs w:val="24"/>
        </w:rPr>
        <w:t>insânî</w:t>
      </w:r>
      <w:proofErr w:type="spellEnd"/>
      <w:r w:rsidRPr="00E3274B">
        <w:rPr>
          <w:sz w:val="24"/>
          <w:szCs w:val="24"/>
        </w:rPr>
        <w:t xml:space="preserve"> değerlerin derslerde, okulda ve okul dışındaki eğitim faaliyetlerinde öğrencilere nasıl kazandırılacağını bilir.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Değerler eğitimi etkinlik örneklerini bilir ve uygular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Değerler eğitiminin önemini kavrar.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Etkinliklerde kullanılabilecek yöntem ve teknikleri bilir.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Değerler eğitiminde okulun, öğretmenin ve ailenin rolünü bilir.</w:t>
      </w:r>
    </w:p>
    <w:p w:rsidR="00E52D6D" w:rsidRPr="00E3274B" w:rsidRDefault="00E52D6D" w:rsidP="00E52D6D">
      <w:pPr>
        <w:spacing w:line="276" w:lineRule="auto"/>
        <w:ind w:left="1080"/>
        <w:jc w:val="both"/>
        <w:rPr>
          <w:sz w:val="24"/>
          <w:szCs w:val="24"/>
        </w:rPr>
      </w:pPr>
    </w:p>
    <w:p w:rsidR="00E52D6D" w:rsidRPr="00E3274B" w:rsidRDefault="00E52D6D" w:rsidP="00A56F1F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ETKİNLİĞİN SÜRESİ</w:t>
      </w:r>
    </w:p>
    <w:p w:rsidR="00E52D6D" w:rsidRPr="00E3274B" w:rsidRDefault="00E52D6D" w:rsidP="00A56F1F">
      <w:pPr>
        <w:spacing w:line="360" w:lineRule="auto"/>
        <w:jc w:val="both"/>
        <w:rPr>
          <w:sz w:val="24"/>
          <w:szCs w:val="24"/>
        </w:rPr>
      </w:pPr>
      <w:r w:rsidRPr="00E3274B">
        <w:rPr>
          <w:sz w:val="24"/>
          <w:szCs w:val="24"/>
        </w:rPr>
        <w:t xml:space="preserve">            Etkinliğin süresi </w:t>
      </w:r>
      <w:r w:rsidR="00CF50EE">
        <w:rPr>
          <w:sz w:val="24"/>
          <w:szCs w:val="24"/>
        </w:rPr>
        <w:t>12</w:t>
      </w:r>
      <w:r w:rsidRPr="00E3274B">
        <w:rPr>
          <w:sz w:val="24"/>
          <w:szCs w:val="24"/>
        </w:rPr>
        <w:t xml:space="preserve"> ders saatidir.</w:t>
      </w: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E52D6D" w:rsidRPr="00E3274B" w:rsidRDefault="00E52D6D" w:rsidP="00A56F1F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ETKİNLİĞİN HEDEF KİTLESİ</w:t>
      </w:r>
    </w:p>
    <w:p w:rsidR="00E52D6D" w:rsidRPr="00E3274B" w:rsidRDefault="00E52D6D" w:rsidP="00A56F1F">
      <w:pPr>
        <w:tabs>
          <w:tab w:val="left" w:pos="9072"/>
        </w:tabs>
        <w:spacing w:line="360" w:lineRule="auto"/>
        <w:ind w:left="708"/>
        <w:rPr>
          <w:sz w:val="24"/>
          <w:szCs w:val="24"/>
        </w:rPr>
      </w:pPr>
      <w:r w:rsidRPr="00E3274B">
        <w:rPr>
          <w:sz w:val="24"/>
          <w:szCs w:val="24"/>
        </w:rPr>
        <w:t>Bakanlığımıza bağlı okul/kurumlarda görev yapan Aday Öğretmenler</w:t>
      </w:r>
    </w:p>
    <w:p w:rsidR="00E52D6D" w:rsidRPr="00E3274B" w:rsidRDefault="00E52D6D" w:rsidP="00E52D6D">
      <w:pPr>
        <w:tabs>
          <w:tab w:val="left" w:pos="9072"/>
        </w:tabs>
        <w:spacing w:line="276" w:lineRule="auto"/>
        <w:ind w:right="-142"/>
        <w:rPr>
          <w:sz w:val="24"/>
          <w:szCs w:val="24"/>
        </w:rPr>
      </w:pPr>
    </w:p>
    <w:p w:rsidR="00E52D6D" w:rsidRPr="00E3274B" w:rsidRDefault="00E52D6D" w:rsidP="00A56F1F">
      <w:pPr>
        <w:numPr>
          <w:ilvl w:val="0"/>
          <w:numId w:val="1"/>
        </w:numPr>
        <w:tabs>
          <w:tab w:val="left" w:pos="9072"/>
        </w:tabs>
        <w:spacing w:line="360" w:lineRule="auto"/>
        <w:ind w:left="714" w:right="-142" w:hanging="357"/>
        <w:contextualSpacing/>
        <w:rPr>
          <w:sz w:val="24"/>
          <w:szCs w:val="24"/>
        </w:rPr>
      </w:pPr>
      <w:r w:rsidRPr="00E3274B">
        <w:rPr>
          <w:b/>
          <w:sz w:val="24"/>
          <w:szCs w:val="24"/>
        </w:rPr>
        <w:t>ETKİNLİĞİN UYGULANMASI İLE İLGİLİ AÇIKLAMALAR</w:t>
      </w:r>
    </w:p>
    <w:p w:rsidR="00E52D6D" w:rsidRPr="00E3274B" w:rsidRDefault="00E52D6D" w:rsidP="00E52D6D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 xml:space="preserve">Bu etkinlik, aday öğretmenlerin </w:t>
      </w:r>
      <w:r w:rsidRPr="00E3274B">
        <w:rPr>
          <w:color w:val="222222"/>
          <w:sz w:val="24"/>
          <w:szCs w:val="24"/>
        </w:rPr>
        <w:t xml:space="preserve">İnsani Değerlerimiz ve Öğretmenlik Meslek Etiği </w:t>
      </w:r>
      <w:r w:rsidRPr="00E3274B">
        <w:rPr>
          <w:sz w:val="24"/>
          <w:szCs w:val="24"/>
        </w:rPr>
        <w:t>konusunda bilgi ve beceri kazandırmak amacıyla düzenlenmiştir.</w:t>
      </w:r>
    </w:p>
    <w:p w:rsidR="00E52D6D" w:rsidRPr="00E3274B" w:rsidRDefault="00E52D6D" w:rsidP="00A56F1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Eğitim görevlisi olarak; öncelikle bu alanda akademisyenler ya da bu konuda hizmetiçi eğitimler veren uzman ve öğretmenler görevlendirilecektir.</w:t>
      </w:r>
    </w:p>
    <w:p w:rsidR="00E52D6D" w:rsidRPr="00E3274B" w:rsidRDefault="00E52D6D" w:rsidP="00A56F1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Eğitim ortamı katılımcıların etkin iletişim kurabileceği biçimde düzenlenecektir.</w:t>
      </w:r>
    </w:p>
    <w:p w:rsidR="00E52D6D" w:rsidRPr="004B707A" w:rsidRDefault="00E52D6D" w:rsidP="00A56F1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4B707A">
        <w:rPr>
          <w:sz w:val="24"/>
          <w:szCs w:val="24"/>
        </w:rPr>
        <w:t xml:space="preserve">Eğitim,  internet bağlantılı bilgisayar ve projeksiyon cihazı ya da etkileşimli tahtanın bulunduğu eğitim ortamında gerçekleştirilecektir.Eğitim içerikleri uygun materyallerle desteklenecektir. </w:t>
      </w:r>
    </w:p>
    <w:p w:rsidR="00E52D6D" w:rsidRPr="00E3274B" w:rsidRDefault="00E52D6D" w:rsidP="00A56F1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Katılımcı sayısı dikkate alınarak ortamda gerekli ışık ve ses düzeni sağlanacaktır.</w:t>
      </w:r>
    </w:p>
    <w:p w:rsidR="00E52D6D" w:rsidRDefault="00E52D6D" w:rsidP="00E52D6D">
      <w:pPr>
        <w:widowControl w:val="0"/>
        <w:spacing w:after="280"/>
        <w:jc w:val="both"/>
        <w:rPr>
          <w:sz w:val="24"/>
          <w:szCs w:val="24"/>
        </w:rPr>
      </w:pPr>
    </w:p>
    <w:p w:rsidR="00FB3D2B" w:rsidRPr="00E3274B" w:rsidRDefault="00FB3D2B" w:rsidP="00E52D6D">
      <w:pPr>
        <w:widowControl w:val="0"/>
        <w:spacing w:after="280"/>
        <w:jc w:val="both"/>
        <w:rPr>
          <w:sz w:val="24"/>
          <w:szCs w:val="24"/>
        </w:rPr>
      </w:pPr>
    </w:p>
    <w:p w:rsidR="00E52D6D" w:rsidRPr="00E3274B" w:rsidRDefault="00E52D6D" w:rsidP="00E52D6D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ETKİNLİĞİN İÇERİĞİ</w:t>
      </w:r>
    </w:p>
    <w:p w:rsidR="00E52D6D" w:rsidRPr="00E3274B" w:rsidRDefault="00E52D6D" w:rsidP="00E52D6D">
      <w:pPr>
        <w:widowControl w:val="0"/>
        <w:spacing w:line="276" w:lineRule="auto"/>
        <w:ind w:right="-828"/>
        <w:jc w:val="center"/>
        <w:rPr>
          <w:b/>
          <w:sz w:val="24"/>
          <w:szCs w:val="24"/>
        </w:rPr>
      </w:pPr>
    </w:p>
    <w:p w:rsidR="00E52D6D" w:rsidRPr="00E3274B" w:rsidRDefault="00E52D6D" w:rsidP="00E52D6D">
      <w:pPr>
        <w:widowControl w:val="0"/>
        <w:spacing w:line="276" w:lineRule="auto"/>
        <w:ind w:right="-828"/>
        <w:jc w:val="center"/>
        <w:rPr>
          <w:sz w:val="24"/>
          <w:szCs w:val="24"/>
        </w:rPr>
      </w:pPr>
      <w:r w:rsidRPr="00E3274B">
        <w:rPr>
          <w:b/>
          <w:sz w:val="24"/>
          <w:szCs w:val="24"/>
        </w:rPr>
        <w:t>Konuların Dağılım Tablosu</w:t>
      </w:r>
    </w:p>
    <w:tbl>
      <w:tblPr>
        <w:tblW w:w="92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02"/>
        <w:gridCol w:w="1383"/>
      </w:tblGrid>
      <w:tr w:rsidR="00E52D6D" w:rsidRPr="00E3274B" w:rsidTr="00CF50EE">
        <w:trPr>
          <w:trHeight w:val="340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D" w:rsidRPr="00E3274B" w:rsidRDefault="00E52D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52D6D" w:rsidRPr="00E3274B" w:rsidRDefault="00E5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E5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Süre (Saat)</w:t>
            </w:r>
          </w:p>
        </w:tc>
      </w:tr>
      <w:tr w:rsidR="00E52D6D" w:rsidRPr="00E3274B" w:rsidTr="00CF50EE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EE" w:rsidRDefault="00E52D6D">
            <w:pPr>
              <w:rPr>
                <w:b/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 xml:space="preserve">Kavramsal Çerçeve: Ahlak, Değer, Etik, Erdem ve Karakter </w:t>
            </w:r>
          </w:p>
          <w:p w:rsidR="00E52D6D" w:rsidRPr="00E3274B" w:rsidRDefault="00E52D6D">
            <w:pPr>
              <w:rPr>
                <w:sz w:val="24"/>
                <w:szCs w:val="24"/>
              </w:rPr>
            </w:pPr>
            <w:r w:rsidRPr="00CF50EE">
              <w:rPr>
                <w:sz w:val="24"/>
                <w:szCs w:val="24"/>
              </w:rPr>
              <w:t>Kavramlarının Mahiyeti, Kapsamı ve Analizi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E5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2</w:t>
            </w:r>
          </w:p>
        </w:tc>
      </w:tr>
      <w:tr w:rsidR="00E52D6D" w:rsidRPr="00E3274B" w:rsidTr="00CF50EE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6D" w:rsidRPr="00E3274B" w:rsidRDefault="00E52D6D">
            <w:pPr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Değerler Eğitimi Etkinlikleri ve Materyalleri</w:t>
            </w:r>
          </w:p>
          <w:p w:rsidR="00E52D6D" w:rsidRPr="00E3274B" w:rsidRDefault="00E52D6D" w:rsidP="00CF50EE">
            <w:pPr>
              <w:numPr>
                <w:ilvl w:val="0"/>
                <w:numId w:val="8"/>
              </w:numPr>
              <w:ind w:hanging="360"/>
              <w:contextualSpacing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Drama, Tiyatro ve Oyun ile Değerler Eğitimi</w:t>
            </w:r>
          </w:p>
          <w:p w:rsidR="00E52D6D" w:rsidRPr="00E3274B" w:rsidRDefault="00E52D6D" w:rsidP="00CF50EE">
            <w:pPr>
              <w:numPr>
                <w:ilvl w:val="0"/>
                <w:numId w:val="8"/>
              </w:numPr>
              <w:ind w:hanging="360"/>
              <w:contextualSpacing/>
              <w:rPr>
                <w:sz w:val="24"/>
                <w:szCs w:val="24"/>
              </w:rPr>
            </w:pPr>
            <w:proofErr w:type="spellStart"/>
            <w:r w:rsidRPr="00E3274B">
              <w:rPr>
                <w:sz w:val="24"/>
                <w:szCs w:val="24"/>
              </w:rPr>
              <w:t>Bibliyoterapi</w:t>
            </w:r>
            <w:proofErr w:type="spellEnd"/>
            <w:r w:rsidRPr="00E3274B">
              <w:rPr>
                <w:sz w:val="24"/>
                <w:szCs w:val="24"/>
              </w:rPr>
              <w:t>, müzik terapi, şiir terapi, anlatı terapi</w:t>
            </w:r>
          </w:p>
          <w:p w:rsidR="00E52D6D" w:rsidRPr="00E3274B" w:rsidRDefault="00E52D6D" w:rsidP="00CF50EE">
            <w:pPr>
              <w:numPr>
                <w:ilvl w:val="0"/>
                <w:numId w:val="8"/>
              </w:numPr>
              <w:ind w:hanging="360"/>
              <w:contextualSpacing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Değerler eğitimi destekli ders işleme</w:t>
            </w:r>
          </w:p>
          <w:p w:rsidR="00E52D6D" w:rsidRPr="00E3274B" w:rsidRDefault="00E52D6D" w:rsidP="00CF50EE">
            <w:pPr>
              <w:numPr>
                <w:ilvl w:val="0"/>
                <w:numId w:val="8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Değerler Eğitiminde Drama ve Eğitsel Oyunlar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CF50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2D6D" w:rsidRPr="00E3274B" w:rsidTr="00CF50EE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6D" w:rsidRPr="00E3274B" w:rsidRDefault="00E52D6D">
            <w:pPr>
              <w:jc w:val="both"/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Değer Odaklı Okul Modeli ve Sınıf Uygulamaları</w:t>
            </w:r>
          </w:p>
          <w:p w:rsidR="00E52D6D" w:rsidRPr="00E3274B" w:rsidRDefault="00E52D6D" w:rsidP="00CF50EE">
            <w:pPr>
              <w:numPr>
                <w:ilvl w:val="0"/>
                <w:numId w:val="9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Okul içi eğitim faaliyetleri ile nasıl kazandırılır?</w:t>
            </w:r>
          </w:p>
          <w:p w:rsidR="00E52D6D" w:rsidRPr="00E3274B" w:rsidRDefault="00E52D6D" w:rsidP="00CF50EE">
            <w:pPr>
              <w:numPr>
                <w:ilvl w:val="0"/>
                <w:numId w:val="9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Okul dışı eğitim faaliyetleri ile nasıl kazandırılır?</w:t>
            </w:r>
          </w:p>
          <w:p w:rsidR="00E52D6D" w:rsidRPr="00E3274B" w:rsidRDefault="00E52D6D" w:rsidP="00CF50EE">
            <w:pPr>
              <w:numPr>
                <w:ilvl w:val="0"/>
                <w:numId w:val="9"/>
              </w:numPr>
              <w:ind w:hanging="360"/>
              <w:contextualSpacing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Öğretmene düşen sorumluluklar</w:t>
            </w:r>
          </w:p>
          <w:p w:rsidR="00E52D6D" w:rsidRPr="00E3274B" w:rsidRDefault="00E52D6D" w:rsidP="00CF50EE">
            <w:pPr>
              <w:numPr>
                <w:ilvl w:val="0"/>
                <w:numId w:val="9"/>
              </w:numPr>
              <w:ind w:hanging="360"/>
              <w:contextualSpacing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Okul yönetimine düşen sorumluluklar</w:t>
            </w:r>
          </w:p>
          <w:p w:rsidR="00E52D6D" w:rsidRPr="00E3274B" w:rsidRDefault="00E52D6D" w:rsidP="00CF50EE">
            <w:pPr>
              <w:numPr>
                <w:ilvl w:val="0"/>
                <w:numId w:val="9"/>
              </w:numPr>
              <w:ind w:hanging="360"/>
              <w:contextualSpacing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Veliye düşen sorumluluklar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CF50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2D6D" w:rsidRPr="00E3274B" w:rsidTr="00CF50EE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6D" w:rsidRPr="00E3274B" w:rsidRDefault="00E52D6D">
            <w:pPr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Değer Analizi (Sevgi, Saygı, Sorumluluk, Adalet, Sabır, Cesaret, Şükü</w:t>
            </w:r>
            <w:bookmarkStart w:id="1" w:name="h.lml8tchcb7z8"/>
            <w:bookmarkEnd w:id="1"/>
            <w:r w:rsidRPr="00E3274B">
              <w:rPr>
                <w:b/>
                <w:sz w:val="24"/>
                <w:szCs w:val="24"/>
              </w:rPr>
              <w:t>r, Merhamet, Güven, Cömertlik)</w:t>
            </w:r>
          </w:p>
          <w:p w:rsidR="00E52D6D" w:rsidRPr="00E3274B" w:rsidRDefault="00E52D6D" w:rsidP="00CF50EE">
            <w:pPr>
              <w:numPr>
                <w:ilvl w:val="0"/>
                <w:numId w:val="10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Örneklerle olumlu duygu, düşünce ve davranışlar</w:t>
            </w:r>
          </w:p>
          <w:p w:rsidR="00E52D6D" w:rsidRPr="00E3274B" w:rsidRDefault="00E52D6D" w:rsidP="00CF50EE">
            <w:pPr>
              <w:numPr>
                <w:ilvl w:val="0"/>
                <w:numId w:val="10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Belirtilen değerlerin bireysel ve toplumsal kazanımları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CF50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2D6D" w:rsidRPr="00E3274B" w:rsidTr="00CF50EE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6D" w:rsidRPr="00E3274B" w:rsidRDefault="00E52D6D">
            <w:pPr>
              <w:jc w:val="both"/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Öğretim Kademelerine Göre Değerler Eğitimi</w:t>
            </w:r>
          </w:p>
          <w:p w:rsidR="00E52D6D" w:rsidRPr="00E3274B" w:rsidRDefault="00E52D6D" w:rsidP="00CF50EE">
            <w:pPr>
              <w:numPr>
                <w:ilvl w:val="0"/>
                <w:numId w:val="1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Yaş ve Gelişim düzeylerine göre Değerlerin Belirlenmesi</w:t>
            </w:r>
          </w:p>
          <w:p w:rsidR="00E52D6D" w:rsidRPr="00E3274B" w:rsidRDefault="00E52D6D" w:rsidP="00CF50EE">
            <w:pPr>
              <w:numPr>
                <w:ilvl w:val="0"/>
                <w:numId w:val="1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Değerler Eğitimi etkinliklerinin yaş ve gelişim düzeylerine göre hazırlanması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E5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2</w:t>
            </w:r>
          </w:p>
        </w:tc>
      </w:tr>
      <w:tr w:rsidR="00E52D6D" w:rsidRPr="00E3274B" w:rsidTr="00CF50EE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2D6D" w:rsidRPr="00E3274B" w:rsidRDefault="00E52D6D">
            <w:pPr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Öğretmenlik Mesleğinin Etik İlkeleri</w:t>
            </w:r>
          </w:p>
          <w:p w:rsidR="00E52D6D" w:rsidRPr="00E3274B" w:rsidRDefault="00E52D6D">
            <w:pPr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 xml:space="preserve">Mesleki Değerler; Çalışkanlık, Erdemlilik, Uyumlu Çalışma, Saygı ve şefkat, Samimiyet, </w:t>
            </w:r>
            <w:proofErr w:type="spellStart"/>
            <w:r w:rsidRPr="00E3274B">
              <w:rPr>
                <w:sz w:val="24"/>
                <w:szCs w:val="24"/>
              </w:rPr>
              <w:t>ümitvar</w:t>
            </w:r>
            <w:proofErr w:type="spellEnd"/>
            <w:r w:rsidRPr="00E3274B">
              <w:rPr>
                <w:sz w:val="24"/>
                <w:szCs w:val="24"/>
              </w:rPr>
              <w:t xml:space="preserve"> ve kaygılı olmak, evrensellik ve yerellik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CF50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2D6D" w:rsidRPr="00E3274B" w:rsidTr="00CF50EE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2D6D" w:rsidRPr="00E3274B" w:rsidRDefault="00E52D6D">
            <w:pPr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CF50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7. ÖĞRETİM YÖNTEM, TEKNİK VE STRATEJİLERİ</w:t>
      </w:r>
    </w:p>
    <w:p w:rsidR="00E52D6D" w:rsidRPr="00E3274B" w:rsidRDefault="00E52D6D" w:rsidP="001421DA">
      <w:pPr>
        <w:spacing w:line="276" w:lineRule="auto"/>
        <w:rPr>
          <w:sz w:val="24"/>
          <w:szCs w:val="24"/>
        </w:rPr>
      </w:pPr>
      <w:r w:rsidRPr="00E3274B">
        <w:rPr>
          <w:sz w:val="24"/>
          <w:szCs w:val="24"/>
        </w:rPr>
        <w:t xml:space="preserve"> Programın hedeflerine ulaşmak için; aktif öğrenme yöntem ve teknikleri kullanılacaktır.</w:t>
      </w: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8. ÖLÇME VE DEĞERLENDİRME</w:t>
      </w:r>
    </w:p>
    <w:p w:rsidR="00DC69E5" w:rsidRDefault="00E52D6D" w:rsidP="001421DA">
      <w:pPr>
        <w:spacing w:line="276" w:lineRule="auto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 xml:space="preserve">Seminer sonunda katılımcılar tarafından yapılacak değerlendirmede, eğitim merkezi, </w:t>
      </w:r>
    </w:p>
    <w:p w:rsidR="00E52D6D" w:rsidRPr="00E3274B" w:rsidRDefault="00E52D6D" w:rsidP="001421DA">
      <w:pPr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E3274B">
        <w:rPr>
          <w:sz w:val="24"/>
          <w:szCs w:val="24"/>
        </w:rPr>
        <w:t>eğiticiler</w:t>
      </w:r>
      <w:proofErr w:type="gramEnd"/>
      <w:r w:rsidRPr="00E3274B">
        <w:rPr>
          <w:sz w:val="24"/>
          <w:szCs w:val="24"/>
        </w:rPr>
        <w:t>, etkinliğin programı, uygulanan yöntemler ile ilgili görüşler alınacaktır.</w:t>
      </w:r>
    </w:p>
    <w:p w:rsidR="00E52D6D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BB5022" w:rsidRPr="00E3274B" w:rsidRDefault="00BB5022" w:rsidP="00E52D6D">
      <w:pPr>
        <w:spacing w:line="276" w:lineRule="auto"/>
        <w:jc w:val="both"/>
        <w:rPr>
          <w:sz w:val="24"/>
          <w:szCs w:val="24"/>
        </w:rPr>
      </w:pP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Ek-1:</w:t>
      </w: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YARARLANILABİLECEK KAYNAKLAR</w:t>
      </w: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E52D6D" w:rsidRPr="00E3274B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Değerler Eğitimi ve Okul Etkinlikleri - Muhammet Yılmaz, DEM Yayınları</w:t>
      </w:r>
    </w:p>
    <w:p w:rsidR="00E52D6D" w:rsidRPr="00E3274B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 xml:space="preserve">Okul Öncesinde Değerler Eğitimi Etkinlikleri - Zeynep </w:t>
      </w:r>
      <w:proofErr w:type="spellStart"/>
      <w:r w:rsidRPr="00E3274B">
        <w:rPr>
          <w:sz w:val="24"/>
          <w:szCs w:val="24"/>
        </w:rPr>
        <w:t>Özli</w:t>
      </w:r>
      <w:proofErr w:type="spellEnd"/>
      <w:r w:rsidRPr="00E3274B">
        <w:rPr>
          <w:sz w:val="24"/>
          <w:szCs w:val="24"/>
        </w:rPr>
        <w:t xml:space="preserve"> Özdemir, DEM Yayınları</w:t>
      </w:r>
    </w:p>
    <w:p w:rsidR="00E52D6D" w:rsidRPr="00E3274B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 xml:space="preserve">Ahlak ve Değerler Eğitimi - Recep </w:t>
      </w:r>
      <w:proofErr w:type="spellStart"/>
      <w:r w:rsidRPr="00E3274B">
        <w:rPr>
          <w:sz w:val="24"/>
          <w:szCs w:val="24"/>
        </w:rPr>
        <w:t>Kaymakcan</w:t>
      </w:r>
      <w:proofErr w:type="spellEnd"/>
      <w:r w:rsidRPr="00E3274B">
        <w:rPr>
          <w:sz w:val="24"/>
          <w:szCs w:val="24"/>
        </w:rPr>
        <w:t>-Hasan Meydan, DEM Yayınları</w:t>
      </w:r>
    </w:p>
    <w:p w:rsidR="00E52D6D" w:rsidRPr="00E3274B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lastRenderedPageBreak/>
        <w:t xml:space="preserve">Psikoloji, Din ve Eğitim Yönüyle İnsanî Değerler, Hayati </w:t>
      </w:r>
      <w:proofErr w:type="spellStart"/>
      <w:r w:rsidRPr="00E3274B">
        <w:rPr>
          <w:sz w:val="24"/>
          <w:szCs w:val="24"/>
        </w:rPr>
        <w:t>Hökelekli</w:t>
      </w:r>
      <w:proofErr w:type="spellEnd"/>
      <w:r w:rsidRPr="00E3274B">
        <w:rPr>
          <w:sz w:val="24"/>
          <w:szCs w:val="24"/>
        </w:rPr>
        <w:t>, DEM Yayınları</w:t>
      </w:r>
    </w:p>
    <w:p w:rsidR="00E52D6D" w:rsidRPr="00E3274B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Karakter Okulu Kitaplığı, Perese Serisi- EDAM Yayınları</w:t>
      </w:r>
    </w:p>
    <w:p w:rsidR="00E52D6D" w:rsidRPr="00E3274B" w:rsidRDefault="00FB3D2B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Ana hatlarıyla</w:t>
      </w:r>
      <w:r w:rsidR="00E52D6D" w:rsidRPr="00E3274B">
        <w:rPr>
          <w:sz w:val="24"/>
          <w:szCs w:val="24"/>
        </w:rPr>
        <w:t xml:space="preserve"> İslam Ahlakı, Mustafa Çağrıcı, Ensar Yayınları</w:t>
      </w:r>
    </w:p>
    <w:p w:rsidR="00E52D6D" w:rsidRPr="00E3274B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 xml:space="preserve">Ahlak Psikolojisi ve Sosyal Ahlak - Erol Güngör - </w:t>
      </w:r>
      <w:proofErr w:type="spellStart"/>
      <w:r w:rsidRPr="00E3274B">
        <w:rPr>
          <w:sz w:val="24"/>
          <w:szCs w:val="24"/>
        </w:rPr>
        <w:t>Ötüken</w:t>
      </w:r>
      <w:proofErr w:type="spellEnd"/>
      <w:r w:rsidRPr="00E3274B">
        <w:rPr>
          <w:sz w:val="24"/>
          <w:szCs w:val="24"/>
        </w:rPr>
        <w:t xml:space="preserve"> Yayınları</w:t>
      </w:r>
    </w:p>
    <w:p w:rsidR="00E52D6D" w:rsidRPr="00E3274B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Hz. Peygamber ve Merhamet Eğitimi, DİB Yayınları, Ankara, 2011.</w:t>
      </w:r>
    </w:p>
    <w:p w:rsidR="00E52D6D" w:rsidRPr="00E3274B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İslam Ahlak Felsefesine Giriş - Cafer Sadık Yaran- Dem Yayınları</w:t>
      </w:r>
    </w:p>
    <w:p w:rsidR="0012317E" w:rsidRPr="00E3274B" w:rsidRDefault="0012317E">
      <w:pPr>
        <w:rPr>
          <w:sz w:val="24"/>
          <w:szCs w:val="24"/>
        </w:rPr>
      </w:pPr>
    </w:p>
    <w:sectPr w:rsidR="0012317E" w:rsidRPr="00E3274B" w:rsidSect="0012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4C"/>
    <w:multiLevelType w:val="multilevel"/>
    <w:tmpl w:val="BD7A74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0A730CF2"/>
    <w:multiLevelType w:val="multilevel"/>
    <w:tmpl w:val="A8F68914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0E726267"/>
    <w:multiLevelType w:val="multilevel"/>
    <w:tmpl w:val="91B681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">
    <w:nsid w:val="13AC7257"/>
    <w:multiLevelType w:val="multilevel"/>
    <w:tmpl w:val="6E02D48C"/>
    <w:lvl w:ilvl="0">
      <w:start w:val="1"/>
      <w:numFmt w:val="bullet"/>
      <w:lvlText w:val="●"/>
      <w:lvlJc w:val="left"/>
      <w:pPr>
        <w:ind w:left="1485" w:firstLine="11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05" w:firstLine="18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25" w:firstLine="25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45" w:firstLine="32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65" w:firstLine="40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85" w:firstLine="47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05" w:firstLine="54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25" w:firstLine="61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45" w:firstLine="6885"/>
      </w:pPr>
      <w:rPr>
        <w:rFonts w:ascii="Arial" w:eastAsia="Arial" w:hAnsi="Arial" w:cs="Arial"/>
      </w:rPr>
    </w:lvl>
  </w:abstractNum>
  <w:abstractNum w:abstractNumId="4">
    <w:nsid w:val="243E1900"/>
    <w:multiLevelType w:val="multilevel"/>
    <w:tmpl w:val="A9B6326C"/>
    <w:lvl w:ilvl="0">
      <w:start w:val="1"/>
      <w:numFmt w:val="bullet"/>
      <w:lvlText w:val="●"/>
      <w:lvlJc w:val="left"/>
      <w:pPr>
        <w:ind w:left="1077" w:firstLine="11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</w:rPr>
    </w:lvl>
  </w:abstractNum>
  <w:abstractNum w:abstractNumId="5">
    <w:nsid w:val="28921E7C"/>
    <w:multiLevelType w:val="multilevel"/>
    <w:tmpl w:val="874042EA"/>
    <w:lvl w:ilvl="0">
      <w:start w:val="1"/>
      <w:numFmt w:val="lowerLetter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6">
    <w:nsid w:val="2E117ABE"/>
    <w:multiLevelType w:val="multilevel"/>
    <w:tmpl w:val="461E52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>
    <w:nsid w:val="3BAB3CF0"/>
    <w:multiLevelType w:val="multilevel"/>
    <w:tmpl w:val="25B86532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>
    <w:nsid w:val="49BE3EC1"/>
    <w:multiLevelType w:val="multilevel"/>
    <w:tmpl w:val="4F2E05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>
    <w:nsid w:val="4F0256C9"/>
    <w:multiLevelType w:val="multilevel"/>
    <w:tmpl w:val="6944F70C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>
    <w:nsid w:val="50201DDB"/>
    <w:multiLevelType w:val="multilevel"/>
    <w:tmpl w:val="327E9A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543675B2"/>
    <w:multiLevelType w:val="multilevel"/>
    <w:tmpl w:val="2A5ED8D2"/>
    <w:lvl w:ilvl="0">
      <w:start w:val="1"/>
      <w:numFmt w:val="bullet"/>
      <w:lvlText w:val="●"/>
      <w:lvlJc w:val="left"/>
      <w:pPr>
        <w:ind w:left="1077" w:firstLine="114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strike w:val="0"/>
        <w:dstrike w:val="0"/>
        <w:u w:val="none"/>
        <w:effect w:val="none"/>
      </w:rPr>
    </w:lvl>
  </w:abstractNum>
  <w:abstractNum w:abstractNumId="12">
    <w:nsid w:val="5B535AFA"/>
    <w:multiLevelType w:val="multilevel"/>
    <w:tmpl w:val="F962A5A8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67A43AEB"/>
    <w:multiLevelType w:val="multilevel"/>
    <w:tmpl w:val="0120A4E4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D6D"/>
    <w:rsid w:val="000F3FAA"/>
    <w:rsid w:val="0012317E"/>
    <w:rsid w:val="001421DA"/>
    <w:rsid w:val="003016E6"/>
    <w:rsid w:val="004B707A"/>
    <w:rsid w:val="006826C7"/>
    <w:rsid w:val="006C1C7C"/>
    <w:rsid w:val="00870759"/>
    <w:rsid w:val="00A56F1F"/>
    <w:rsid w:val="00B74721"/>
    <w:rsid w:val="00BB5022"/>
    <w:rsid w:val="00CD6B83"/>
    <w:rsid w:val="00CF50EE"/>
    <w:rsid w:val="00DB4C11"/>
    <w:rsid w:val="00DC69E5"/>
    <w:rsid w:val="00DE0883"/>
    <w:rsid w:val="00E3274B"/>
    <w:rsid w:val="00E52D6D"/>
    <w:rsid w:val="00FB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6D"/>
    <w:rPr>
      <w:rFonts w:ascii="Times New Roman" w:eastAsia="Times New Roman" w:hAnsi="Times New Roman"/>
      <w:color w:val="000000"/>
      <w:sz w:val="22"/>
      <w:szCs w:val="2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E52D6D"/>
    <w:pPr>
      <w:keepNext/>
      <w:keepLines/>
      <w:jc w:val="center"/>
      <w:outlineLvl w:val="2"/>
    </w:pPr>
    <w:rPr>
      <w:rFonts w:ascii="Tahoma" w:eastAsia="Tahoma" w:hAnsi="Tahoma" w:cs="Tahoma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E52D6D"/>
    <w:rPr>
      <w:rFonts w:ascii="Tahoma" w:eastAsia="Tahoma" w:hAnsi="Tahoma" w:cs="Tahoma"/>
      <w:b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142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srkn</cp:lastModifiedBy>
  <cp:revision>2</cp:revision>
  <dcterms:created xsi:type="dcterms:W3CDTF">2016-11-10T06:48:00Z</dcterms:created>
  <dcterms:modified xsi:type="dcterms:W3CDTF">2016-11-10T06:48:00Z</dcterms:modified>
</cp:coreProperties>
</file>